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2694"/>
        <w:gridCol w:w="10490"/>
        <w:gridCol w:w="4110"/>
      </w:tblGrid>
      <w:tr w:rsidR="009F354D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Pr="00C66298" w:rsidRDefault="003778F7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 w:rsidRPr="003778F7">
              <w:rPr>
                <w:rFonts w:ascii="Arial" w:hAnsi="Arial"/>
                <w:b/>
                <w:noProof/>
                <w:sz w:val="16"/>
                <w:szCs w:val="16"/>
                <w:lang w:val="en-US"/>
              </w:rPr>
              <w:pict>
                <v:rect id="Rectangle 5" o:spid="_x0000_s1026" style="position:absolute;left:0;text-align:left;margin-left:-4.35pt;margin-top:90.85pt;width:706.6pt;height:55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<v:textbox>
                    <w:txbxContent>
                      <w:p w:rsidR="009F354D" w:rsidRPr="00D85F4B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  <w:sz w:val="24"/>
                            <w:szCs w:val="24"/>
                            <w:lang w:val="en-US"/>
                          </w:rPr>
                        </w:pPr>
                        <w:r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DESKRIPSI KONDISI</w:t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>Tanggal</w:t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  <w:r w:rsidR="00D85F4B">
                          <w:rPr>
                            <w:rFonts w:ascii="Arial" w:hAnsi="Arial"/>
                            <w:lang w:val="en-US"/>
                          </w:rPr>
                          <w:t xml:space="preserve"> 12-08-2019</w:t>
                        </w:r>
                      </w:p>
                      <w:p w:rsidR="009F354D" w:rsidRPr="00D85F4B" w:rsidRDefault="009F354D" w:rsidP="00646AFC">
                        <w:pPr>
                          <w:spacing w:after="0" w:line="240" w:lineRule="auto"/>
                          <w:rPr>
                            <w:rFonts w:ascii="Arial" w:hAnsi="Arial"/>
                            <w:b/>
                            <w:sz w:val="24"/>
                            <w:szCs w:val="24"/>
                            <w:lang w:val="en-US"/>
                          </w:rPr>
                        </w:pP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AUDIT</w:t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>Lokasi</w:t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  <w:r w:rsidR="00646AFC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>Prodi S2 SPI</w:t>
                        </w:r>
                      </w:p>
                      <w:p w:rsidR="009F354D" w:rsidRPr="00C41EF1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</w:p>
                      <w:p w:rsidR="009F354D" w:rsidRPr="00183F22" w:rsidRDefault="009F354D" w:rsidP="009F354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3778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 w:rsidRPr="003778F7"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val="en-US"/>
              </w:rPr>
              <w:pict>
                <v:rect id="Rectangle 4" o:spid="_x0000_s1031" style="position:absolute;left:0;text-align:left;margin-left:218.85pt;margin-top:-21.65pt;width:129pt;height:62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</w:pict>
            </w:r>
          </w:p>
        </w:tc>
      </w:tr>
      <w:tr w:rsidR="009F354D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3778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 w:rsidRPr="003778F7">
              <w:rPr>
                <w:b/>
                <w:noProof/>
                <w:lang w:val="en-US"/>
              </w:rPr>
              <w:pict>
                <v:line id="Line 1" o:spid="_x0000_s1030" style="position:absolute;left:0;text-align:left;z-index:251662336;visibility:visible;mso-wrap-distance-left:3.17497mm;mso-wrap-distance-top:-3e-5mm;mso-wrap-distance-right:3.17497mm;mso-wrap-distance-bottom:-3e-5mm;mso-position-horizontal-relative:text;mso-position-vertical-relative:text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</w:pic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r w:rsidRPr="00C41EF1">
                    <w:rPr>
                      <w:b/>
                      <w:lang w:val="en-US"/>
                    </w:rPr>
                    <w:t>uditi</w:t>
                  </w:r>
                </w:p>
              </w:tc>
              <w:tc>
                <w:tcPr>
                  <w:tcW w:w="2552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:rsidTr="00F73E6B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p w:rsidR="009F354D" w:rsidRPr="00646AFC" w:rsidRDefault="00646AFC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Dr. Nyimas Umi Kalsum, M. Hum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9F354D" w:rsidRPr="00575723" w:rsidRDefault="00646AFC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Ottoman, M. Hum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F354D" w:rsidRPr="00D85F4B" w:rsidRDefault="00D85F4B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APT- Biro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9F354D" w:rsidRPr="00646AFC" w:rsidRDefault="00646AFC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Indrawati Selayar</w:t>
                  </w:r>
                </w:p>
              </w:tc>
              <w:tc>
                <w:tcPr>
                  <w:tcW w:w="2863" w:type="dxa"/>
                  <w:shd w:val="clear" w:color="auto" w:fill="auto"/>
                </w:tcPr>
                <w:p w:rsidR="009F354D" w:rsidRPr="00646AFC" w:rsidRDefault="00646AFC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Muhammad Torik</w:t>
                  </w:r>
                </w:p>
              </w:tc>
            </w:tr>
          </w:tbl>
          <w:p w:rsidR="009F354D" w:rsidRPr="00D85F4B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val="en-US" w:eastAsia="id-ID"/>
              </w:rPr>
            </w:pPr>
          </w:p>
        </w:tc>
      </w:tr>
    </w:tbl>
    <w:p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851F1F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Pr="00851F1F" w:rsidRDefault="00F966D0" w:rsidP="000239A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1F1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2173" w:rsidRPr="00851F1F" w:rsidRDefault="00662173" w:rsidP="008901C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51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Laboran pada unit pengelola yang digunakan program studi belum sesuai, baik dari segi jumlah maupun </w:t>
            </w:r>
            <w:r w:rsidR="008901CC" w:rsidRPr="00851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perolehan sertifikat </w:t>
            </w:r>
            <w:r w:rsidRPr="00851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kompetensi </w:t>
            </w:r>
            <w:r w:rsidR="008901CC" w:rsidRPr="00851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pada bidang tugasnya</w:t>
            </w:r>
            <w:r w:rsidRPr="00851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  <w:p w:rsidR="009F354D" w:rsidRPr="00851F1F" w:rsidRDefault="009F354D" w:rsidP="009F354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F354D" w:rsidRPr="00851F1F" w:rsidRDefault="003C3F75" w:rsidP="009F354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51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KTS</w:t>
            </w:r>
          </w:p>
        </w:tc>
        <w:tc>
          <w:tcPr>
            <w:tcW w:w="851" w:type="dxa"/>
          </w:tcPr>
          <w:p w:rsidR="009F354D" w:rsidRPr="00851F1F" w:rsidRDefault="00736625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51F1F">
              <w:rPr>
                <w:rFonts w:asciiTheme="majorBidi" w:hAnsiTheme="majorBidi" w:cstheme="majorBidi"/>
                <w:sz w:val="24"/>
                <w:szCs w:val="24"/>
              </w:rPr>
              <w:t>APS C4</w:t>
            </w:r>
          </w:p>
        </w:tc>
        <w:tc>
          <w:tcPr>
            <w:tcW w:w="1276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361B" w:rsidRPr="00851F1F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Pr="00851F1F" w:rsidRDefault="00F966D0" w:rsidP="009F354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1F1F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2</w:t>
            </w:r>
          </w:p>
        </w:tc>
        <w:tc>
          <w:tcPr>
            <w:tcW w:w="3686" w:type="dxa"/>
            <w:shd w:val="clear" w:color="auto" w:fill="auto"/>
          </w:tcPr>
          <w:p w:rsidR="003C3F75" w:rsidRPr="00851F1F" w:rsidRDefault="003C3F75" w:rsidP="00B14FE1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51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Sarana dan prasarana pembelajaran, kegiatan penelitian dan PkM Prodi S2 SPI, termasuk yang diperuntukkan bagi mahasiswa berkebutuhan khusus masih </w:t>
            </w:r>
            <w:r w:rsidR="00B14FE1" w:rsidRPr="00851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belum memadai.</w:t>
            </w:r>
          </w:p>
        </w:tc>
        <w:tc>
          <w:tcPr>
            <w:tcW w:w="850" w:type="dxa"/>
            <w:shd w:val="clear" w:color="auto" w:fill="auto"/>
          </w:tcPr>
          <w:p w:rsidR="009F354D" w:rsidRPr="00851F1F" w:rsidRDefault="003C3F75" w:rsidP="009F35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1F1F">
              <w:rPr>
                <w:rFonts w:asciiTheme="majorBidi" w:hAnsiTheme="majorBidi" w:cstheme="majorBidi"/>
                <w:sz w:val="24"/>
                <w:szCs w:val="24"/>
              </w:rPr>
              <w:t>KTS</w:t>
            </w:r>
          </w:p>
        </w:tc>
        <w:tc>
          <w:tcPr>
            <w:tcW w:w="851" w:type="dxa"/>
          </w:tcPr>
          <w:p w:rsidR="009F354D" w:rsidRPr="00851F1F" w:rsidRDefault="00736625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51F1F">
              <w:rPr>
                <w:rFonts w:asciiTheme="majorBidi" w:hAnsiTheme="majorBidi" w:cstheme="majorBidi"/>
                <w:sz w:val="24"/>
                <w:szCs w:val="24"/>
              </w:rPr>
              <w:t>APS C5</w:t>
            </w:r>
          </w:p>
        </w:tc>
        <w:tc>
          <w:tcPr>
            <w:tcW w:w="1276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361B" w:rsidRPr="00851F1F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Pr="00851F1F" w:rsidRDefault="00F966D0" w:rsidP="009F354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1F1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9F354D" w:rsidRPr="00851F1F" w:rsidRDefault="00BA7CFA" w:rsidP="00F966D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51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Dalam hal program berkelanjutan, Prodi S2 SPI telah memiliki kebijakan</w:t>
            </w:r>
            <w:r w:rsidR="00F966D0" w:rsidRPr="00851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-kebijakan</w:t>
            </w:r>
            <w:r w:rsidRPr="00851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yang berorientasi pada pengembangan masa depan. Akan tetapi, </w:t>
            </w:r>
            <w:r w:rsidR="00F966D0" w:rsidRPr="00851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sumberdaya yang terbatas, baik dalam aspek jumlah maupun kompetensi kebijakan-kebijakan tersebut dapat tidak terlaksana seseuai harapan sehingga berpotensi menjadi tidak realistik.</w:t>
            </w:r>
          </w:p>
        </w:tc>
        <w:tc>
          <w:tcPr>
            <w:tcW w:w="850" w:type="dxa"/>
            <w:shd w:val="clear" w:color="auto" w:fill="auto"/>
          </w:tcPr>
          <w:p w:rsidR="009F354D" w:rsidRPr="00851F1F" w:rsidRDefault="00BA7CFA" w:rsidP="009F35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1F1F">
              <w:rPr>
                <w:rFonts w:asciiTheme="majorBidi" w:hAnsiTheme="majorBidi" w:cstheme="majorBidi"/>
                <w:sz w:val="24"/>
                <w:szCs w:val="24"/>
              </w:rPr>
              <w:t>KTS</w:t>
            </w:r>
          </w:p>
        </w:tc>
        <w:tc>
          <w:tcPr>
            <w:tcW w:w="851" w:type="dxa"/>
          </w:tcPr>
          <w:p w:rsidR="009F354D" w:rsidRPr="00851F1F" w:rsidRDefault="00736625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51F1F">
              <w:rPr>
                <w:rFonts w:asciiTheme="majorBidi" w:hAnsiTheme="majorBidi" w:cstheme="majorBidi"/>
                <w:sz w:val="24"/>
                <w:szCs w:val="24"/>
              </w:rPr>
              <w:t>APS D</w:t>
            </w:r>
          </w:p>
        </w:tc>
        <w:tc>
          <w:tcPr>
            <w:tcW w:w="1276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9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361B" w:rsidRPr="00851F1F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Pr="00851F1F" w:rsidRDefault="00F966D0" w:rsidP="009F354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1F1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9F354D" w:rsidRPr="00851F1F" w:rsidRDefault="00F966D0" w:rsidP="0073662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1F1F">
              <w:rPr>
                <w:rFonts w:asciiTheme="majorBidi" w:hAnsiTheme="majorBidi" w:cstheme="majorBidi"/>
                <w:sz w:val="24"/>
                <w:szCs w:val="24"/>
              </w:rPr>
              <w:t xml:space="preserve">Adapun </w:t>
            </w:r>
            <w:r w:rsidR="00736625" w:rsidRPr="00851F1F">
              <w:rPr>
                <w:rFonts w:asciiTheme="majorBidi" w:hAnsiTheme="majorBidi" w:cstheme="majorBidi"/>
                <w:sz w:val="24"/>
                <w:szCs w:val="24"/>
              </w:rPr>
              <w:t xml:space="preserve">indikator-indikator pada kriteria-kriteria yang lain selain 3 (tiga) indikator di atas, Prodi S2 SPI telah menjalankan/memiliki tetapi dokumen belum tertata secara baik   </w:t>
            </w:r>
          </w:p>
        </w:tc>
        <w:tc>
          <w:tcPr>
            <w:tcW w:w="850" w:type="dxa"/>
            <w:shd w:val="clear" w:color="auto" w:fill="auto"/>
          </w:tcPr>
          <w:p w:rsidR="009F354D" w:rsidRPr="00851F1F" w:rsidRDefault="00851F1F" w:rsidP="009F354D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OB</w:t>
            </w:r>
          </w:p>
        </w:tc>
        <w:tc>
          <w:tcPr>
            <w:tcW w:w="851" w:type="dxa"/>
          </w:tcPr>
          <w:p w:rsidR="009F354D" w:rsidRDefault="00C81795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APS 1</w:t>
            </w:r>
          </w:p>
          <w:p w:rsidR="00C81795" w:rsidRDefault="00C81795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APS 2</w:t>
            </w:r>
          </w:p>
          <w:p w:rsidR="00C81795" w:rsidRDefault="00C81795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APS C1-C9</w:t>
            </w:r>
          </w:p>
          <w:p w:rsidR="00C81795" w:rsidRPr="00851F1F" w:rsidRDefault="00C81795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9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354D" w:rsidRPr="00851F1F" w:rsidRDefault="009F354D" w:rsidP="009F354D">
            <w:pPr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140EEB" w:rsidRDefault="00140EEB" w:rsidP="00140EEB">
      <w:pPr>
        <w:spacing w:after="0"/>
        <w:rPr>
          <w:lang w:val="en-US"/>
        </w:rPr>
      </w:pPr>
    </w:p>
    <w:p w:rsidR="00140EEB" w:rsidRDefault="00140EEB" w:rsidP="00140EEB">
      <w:pPr>
        <w:spacing w:after="0"/>
      </w:pPr>
    </w:p>
    <w:p w:rsidR="00851F1F" w:rsidRDefault="00851F1F" w:rsidP="00140EEB">
      <w:pPr>
        <w:spacing w:after="0"/>
      </w:pPr>
    </w:p>
    <w:p w:rsidR="00851F1F" w:rsidRDefault="00851F1F" w:rsidP="00140EEB">
      <w:pPr>
        <w:spacing w:after="0"/>
      </w:pPr>
    </w:p>
    <w:p w:rsidR="00851F1F" w:rsidRDefault="00851F1F" w:rsidP="00140EEB">
      <w:pPr>
        <w:spacing w:after="0"/>
      </w:pPr>
    </w:p>
    <w:p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3"/>
        <w:gridCol w:w="7082"/>
      </w:tblGrid>
      <w:tr w:rsidR="00AD35F7" w:rsidTr="00BE5280">
        <w:trPr>
          <w:trHeight w:val="1076"/>
        </w:trPr>
        <w:tc>
          <w:tcPr>
            <w:tcW w:w="14175" w:type="dxa"/>
            <w:gridSpan w:val="2"/>
            <w:shd w:val="clear" w:color="auto" w:fill="C6D9F1"/>
            <w:vAlign w:val="center"/>
          </w:tcPr>
          <w:p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:rsidTr="00636974">
        <w:trPr>
          <w:trHeight w:val="1131"/>
        </w:trPr>
        <w:tc>
          <w:tcPr>
            <w:tcW w:w="7093" w:type="dxa"/>
            <w:shd w:val="clear" w:color="auto" w:fill="auto"/>
          </w:tcPr>
          <w:p w:rsidR="00AD35F7" w:rsidRDefault="003778F7" w:rsidP="00885E1C">
            <w:pPr>
              <w:jc w:val="center"/>
              <w:rPr>
                <w:rFonts w:ascii="Arial" w:hAnsi="Arial"/>
                <w:b/>
              </w:rPr>
            </w:pPr>
            <w:r w:rsidRPr="003778F7">
              <w:rPr>
                <w:rFonts w:ascii="Arial" w:hAnsi="Arial"/>
                <w:b/>
                <w:noProof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29" type="#_x0000_t32" style="position:absolute;left:0;text-align:left;margin-left:108.5pt;margin-top:40.35pt;width:129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</w:pict>
            </w:r>
            <w:r w:rsidR="00AD35F7" w:rsidRPr="00575723">
              <w:rPr>
                <w:rFonts w:ascii="Arial" w:hAnsi="Arial"/>
                <w:b/>
              </w:rPr>
              <w:t>Pimpinan Audit</w:t>
            </w:r>
            <w:r w:rsidR="00AD35F7" w:rsidRPr="00575723">
              <w:rPr>
                <w:rFonts w:ascii="Arial" w:hAnsi="Arial"/>
                <w:b/>
                <w:lang w:val="en-US"/>
              </w:rPr>
              <w:t>i</w:t>
            </w:r>
          </w:p>
          <w:p w:rsidR="00851F1F" w:rsidRPr="00851F1F" w:rsidRDefault="00851F1F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</w:rPr>
              <w:t>Dr. Nyimas Umi Kalsum, M. Hum</w:t>
            </w:r>
          </w:p>
        </w:tc>
        <w:tc>
          <w:tcPr>
            <w:tcW w:w="7082" w:type="dxa"/>
            <w:shd w:val="clear" w:color="auto" w:fill="auto"/>
          </w:tcPr>
          <w:p w:rsidR="00AD35F7" w:rsidRDefault="003778F7" w:rsidP="00885E1C">
            <w:pPr>
              <w:jc w:val="center"/>
              <w:rPr>
                <w:rFonts w:ascii="Arial" w:hAnsi="Arial"/>
                <w:b/>
              </w:rPr>
            </w:pPr>
            <w:r w:rsidRPr="003778F7">
              <w:rPr>
                <w:rFonts w:ascii="Arial" w:hAnsi="Arial"/>
                <w:b/>
                <w:noProof/>
                <w:lang w:val="en-US"/>
              </w:rPr>
              <w:pict>
                <v:shape id="AutoShape 10" o:spid="_x0000_s1028" type="#_x0000_t32" style="position:absolute;left:0;text-align:left;margin-left:104.65pt;margin-top:40.35pt;width:129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</w:pict>
            </w:r>
            <w:r w:rsidR="00AD35F7" w:rsidRPr="00575723">
              <w:rPr>
                <w:rFonts w:ascii="Arial" w:hAnsi="Arial"/>
                <w:b/>
              </w:rPr>
              <w:t>Ketua Auditor</w:t>
            </w:r>
          </w:p>
          <w:p w:rsidR="00851F1F" w:rsidRPr="00575723" w:rsidRDefault="00851F1F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</w:rPr>
              <w:t>Indrawati Selayar</w:t>
            </w:r>
          </w:p>
        </w:tc>
      </w:tr>
      <w:tr w:rsidR="00AD35F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  <w:lang w:val="en-US"/>
              </w:rPr>
              <w:t>Direview oleh :</w:t>
            </w:r>
          </w:p>
          <w:p w:rsidR="00AD35F7" w:rsidRPr="002828BF" w:rsidRDefault="003778F7" w:rsidP="00885E1C">
            <w:pPr>
              <w:spacing w:after="0"/>
              <w:jc w:val="center"/>
            </w:pPr>
            <w:r w:rsidRPr="003778F7">
              <w:rPr>
                <w:rFonts w:ascii="Arial" w:hAnsi="Arial"/>
                <w:b/>
                <w:noProof/>
                <w:lang w:val="en-US"/>
              </w:rPr>
              <w:pict>
                <v:shape id="AutoShape 11" o:spid="_x0000_s1027" type="#_x0000_t32" style="position:absolute;left:0;text-align:left;margin-left:291.65pt;margin-top:37.65pt;width:129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</w:pic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</w:tc>
      </w:tr>
    </w:tbl>
    <w:p w:rsidR="00140EEB" w:rsidRPr="004B0AF4" w:rsidRDefault="00140EEB" w:rsidP="00140EEB">
      <w:pPr>
        <w:rPr>
          <w:lang w:val="en-US"/>
        </w:rPr>
      </w:pPr>
    </w:p>
    <w:p w:rsidR="00140EEB" w:rsidRPr="00B53882" w:rsidRDefault="00140EEB" w:rsidP="00140EEB">
      <w:pPr>
        <w:rPr>
          <w:lang w:val="en-US"/>
        </w:rPr>
      </w:pPr>
    </w:p>
    <w:p w:rsidR="00746826" w:rsidRDefault="00746826"/>
    <w:sectPr w:rsidR="00746826" w:rsidSect="00D4361B">
      <w:headerReference w:type="default" r:id="rId8"/>
      <w:footerReference w:type="default" r:id="rId9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CA2" w:rsidRDefault="00463CA2" w:rsidP="001A7F6F">
      <w:pPr>
        <w:spacing w:after="0" w:line="240" w:lineRule="auto"/>
      </w:pPr>
      <w:r>
        <w:separator/>
      </w:r>
    </w:p>
  </w:endnote>
  <w:endnote w:type="continuationSeparator" w:id="1">
    <w:p w:rsidR="00463CA2" w:rsidRDefault="00463CA2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CA2" w:rsidRDefault="00463CA2" w:rsidP="001A7F6F">
      <w:pPr>
        <w:spacing w:after="0" w:line="240" w:lineRule="auto"/>
      </w:pPr>
      <w:r>
        <w:separator/>
      </w:r>
    </w:p>
  </w:footnote>
  <w:footnote w:type="continuationSeparator" w:id="1">
    <w:p w:rsidR="00463CA2" w:rsidRDefault="00463CA2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EEB"/>
    <w:rsid w:val="000239AB"/>
    <w:rsid w:val="00074F5E"/>
    <w:rsid w:val="000B3DD1"/>
    <w:rsid w:val="00140EEB"/>
    <w:rsid w:val="00143FA8"/>
    <w:rsid w:val="001A7F6F"/>
    <w:rsid w:val="0020678A"/>
    <w:rsid w:val="002139C6"/>
    <w:rsid w:val="002828BF"/>
    <w:rsid w:val="00286EAE"/>
    <w:rsid w:val="00297151"/>
    <w:rsid w:val="002F0E9C"/>
    <w:rsid w:val="00325680"/>
    <w:rsid w:val="003303B0"/>
    <w:rsid w:val="003778F7"/>
    <w:rsid w:val="003B5E08"/>
    <w:rsid w:val="003C3F75"/>
    <w:rsid w:val="00411D9E"/>
    <w:rsid w:val="00456D4E"/>
    <w:rsid w:val="00463CA2"/>
    <w:rsid w:val="00492D4F"/>
    <w:rsid w:val="004D0C20"/>
    <w:rsid w:val="004E4E73"/>
    <w:rsid w:val="00511AEA"/>
    <w:rsid w:val="00521080"/>
    <w:rsid w:val="00552CE4"/>
    <w:rsid w:val="005A06B4"/>
    <w:rsid w:val="005D29D2"/>
    <w:rsid w:val="00636974"/>
    <w:rsid w:val="00645675"/>
    <w:rsid w:val="00646AFC"/>
    <w:rsid w:val="00662173"/>
    <w:rsid w:val="007224EF"/>
    <w:rsid w:val="0072435D"/>
    <w:rsid w:val="00736625"/>
    <w:rsid w:val="00746826"/>
    <w:rsid w:val="007B544A"/>
    <w:rsid w:val="00814032"/>
    <w:rsid w:val="00821EE4"/>
    <w:rsid w:val="00846F3D"/>
    <w:rsid w:val="00851F1F"/>
    <w:rsid w:val="00880C6C"/>
    <w:rsid w:val="00882B8F"/>
    <w:rsid w:val="008901CC"/>
    <w:rsid w:val="008C6861"/>
    <w:rsid w:val="00940A2A"/>
    <w:rsid w:val="009B2D55"/>
    <w:rsid w:val="009F354D"/>
    <w:rsid w:val="009F6462"/>
    <w:rsid w:val="00A41DA0"/>
    <w:rsid w:val="00A82965"/>
    <w:rsid w:val="00AA51FE"/>
    <w:rsid w:val="00AD35F7"/>
    <w:rsid w:val="00AD3F61"/>
    <w:rsid w:val="00B14FE1"/>
    <w:rsid w:val="00B6320B"/>
    <w:rsid w:val="00BA7CFA"/>
    <w:rsid w:val="00BB2A5D"/>
    <w:rsid w:val="00BE5280"/>
    <w:rsid w:val="00C81795"/>
    <w:rsid w:val="00C85604"/>
    <w:rsid w:val="00CD5516"/>
    <w:rsid w:val="00CF5809"/>
    <w:rsid w:val="00D4361B"/>
    <w:rsid w:val="00D85F4B"/>
    <w:rsid w:val="00D90786"/>
    <w:rsid w:val="00DC607E"/>
    <w:rsid w:val="00E05D78"/>
    <w:rsid w:val="00EC383F"/>
    <w:rsid w:val="00F73E6B"/>
    <w:rsid w:val="00F966D0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9"/>
        <o:r id="V:Rule5" type="connector" idref="#AutoShape 11"/>
        <o:r id="V:Rule6" type="connector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6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3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19</cp:revision>
  <cp:lastPrinted>2019-06-27T01:51:00Z</cp:lastPrinted>
  <dcterms:created xsi:type="dcterms:W3CDTF">2017-02-08T02:12:00Z</dcterms:created>
  <dcterms:modified xsi:type="dcterms:W3CDTF">2019-08-29T06:39:00Z</dcterms:modified>
</cp:coreProperties>
</file>